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B22" w:rsidRPr="000F55C3" w:rsidRDefault="00BF6B22" w:rsidP="00F02612">
      <w:pPr>
        <w:shd w:val="clear" w:color="auto" w:fill="FFFFFF"/>
        <w:ind w:firstLine="180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0F55C3">
        <w:rPr>
          <w:b/>
          <w:color w:val="4C4C4C"/>
          <w:spacing w:val="2"/>
          <w:sz w:val="28"/>
          <w:szCs w:val="28"/>
        </w:rPr>
        <w:t>Жабдуу ченемдерине № 2 тиркеме</w:t>
      </w:r>
    </w:p>
    <w:p w:rsidR="00BF6B22" w:rsidRPr="000F55C3" w:rsidRDefault="00BF6B22" w:rsidP="00F02612">
      <w:pPr>
        <w:shd w:val="clear" w:color="auto" w:fill="FFFFFF"/>
        <w:ind w:firstLine="180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0F55C3">
        <w:rPr>
          <w:b/>
          <w:color w:val="4C4C4C"/>
          <w:spacing w:val="2"/>
          <w:sz w:val="28"/>
          <w:szCs w:val="28"/>
        </w:rPr>
        <w:t xml:space="preserve">  Медициналык кечиктирилгис жардам шкафынын тизими</w:t>
      </w:r>
    </w:p>
    <w:p w:rsidR="00BF6B22" w:rsidRPr="000F55C3" w:rsidRDefault="00BF6B22" w:rsidP="00F02612">
      <w:pPr>
        <w:shd w:val="clear" w:color="auto" w:fill="FFFFFF"/>
        <w:tabs>
          <w:tab w:val="left" w:pos="1530"/>
        </w:tabs>
        <w:spacing w:line="275" w:lineRule="atLeast"/>
        <w:ind w:firstLine="180"/>
        <w:textAlignment w:val="baseline"/>
        <w:rPr>
          <w:b/>
          <w:color w:val="2D2D2D"/>
          <w:spacing w:val="2"/>
          <w:sz w:val="28"/>
          <w:szCs w:val="28"/>
        </w:rPr>
      </w:pPr>
      <w:r w:rsidRPr="000F55C3">
        <w:rPr>
          <w:b/>
          <w:color w:val="2D2D2D"/>
          <w:spacing w:val="2"/>
          <w:sz w:val="28"/>
          <w:szCs w:val="28"/>
        </w:rPr>
        <w:t>     </w:t>
      </w:r>
      <w:r w:rsidRPr="000F55C3">
        <w:rPr>
          <w:b/>
          <w:color w:val="2D2D2D"/>
          <w:spacing w:val="2"/>
          <w:sz w:val="28"/>
          <w:szCs w:val="28"/>
        </w:rPr>
        <w:tab/>
      </w:r>
    </w:p>
    <w:tbl>
      <w:tblPr>
        <w:tblW w:w="10260" w:type="dxa"/>
        <w:tblInd w:w="149" w:type="dxa"/>
        <w:tblCellMar>
          <w:left w:w="0" w:type="dxa"/>
          <w:right w:w="0" w:type="dxa"/>
        </w:tblCellMar>
        <w:tblLook w:val="00A0"/>
      </w:tblPr>
      <w:tblGrid>
        <w:gridCol w:w="6480"/>
        <w:gridCol w:w="1531"/>
        <w:gridCol w:w="2249"/>
      </w:tblGrid>
      <w:tr w:rsidR="00BF6B22" w:rsidRPr="000F55C3" w:rsidTr="000F55C3"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Предметтин аталышы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Өлчөм бирдиги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Саны</w:t>
            </w:r>
          </w:p>
        </w:tc>
      </w:tr>
      <w:tr w:rsidR="00BF6B22" w:rsidRPr="000F55C3" w:rsidTr="000F55C3"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Б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В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Борбордук нерв системасына таасир кылуучу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Аминазин 2,5% эритме, 2 мл ампулада [Хлорпромазин]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Атропин 0,1% эритме, 1 мл ампулада [Атропин]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Дроперидол 0,25% эритме, 5 мл ампулада [Дроперидол]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Кордиамин 2 мл ампулада [Никетамид]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Кофеин-бензоат натрий 20% эритме 1 мл ампулада [Кофеин бензоат натрий]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Магний сульфат 25% эритме 10 мл ампулада [Магний сульфат]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Платифиллин гидротартрат 0,2% эритме 1 мл ампулада [Платифиллин гидротартрат]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Феназепам 0,0005 таблеткада, 10 дн.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  <w:r w:rsidRPr="000F55C3">
              <w:rPr>
                <w:color w:val="2D2D2D"/>
                <w:sz w:val="28"/>
                <w:szCs w:val="28"/>
              </w:rPr>
              <w:t xml:space="preserve"> [Феназепам]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Феназепам 0,1% эритме 1 мл ампулада [Феназепам]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Жүрөк - кан тамыр каражаттары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Адреналин гидрохлорид 0,1% эритме 1 мл ампулада [Эпинефрин]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Анаприлин 0,04 таблеткада [Пропранолол]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табл.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Анаприлин 0,25% эритме 1 мл ампулада [Пропранолол]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Валидол 0,06 таблеткада, 10 дн. упаковкада [Ментил изовалератте ментол эритмеси]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Гепарин (5000 ЕА 1 мл) эритме 5 мл флакондо [Гепарин натрий]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Дибазол 1% эритме 1 мл ампулада [Бендазол]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Клофелин 0,01% эритме 1 мл ампулада [Клонидин]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Клофелин 0,000075 таблеткада, 50 дн. 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 xml:space="preserve">таңгакта </w:t>
            </w:r>
            <w:r w:rsidRPr="000F55C3">
              <w:rPr>
                <w:color w:val="2D2D2D"/>
                <w:sz w:val="28"/>
                <w:szCs w:val="28"/>
              </w:rPr>
              <w:t>[Клонидин]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табл.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Коргликон 0,06% эритме 1 мл ампулада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Лидокаин 10% 2 мл ампул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ада</w:t>
            </w:r>
            <w:r w:rsidRPr="000F55C3">
              <w:rPr>
                <w:color w:val="2D2D2D"/>
                <w:sz w:val="28"/>
                <w:szCs w:val="28"/>
              </w:rPr>
              <w:t xml:space="preserve"> инъекци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 xml:space="preserve">я үчүн эритме </w:t>
            </w:r>
            <w:r w:rsidRPr="000F55C3">
              <w:rPr>
                <w:color w:val="2D2D2D"/>
                <w:sz w:val="28"/>
                <w:szCs w:val="28"/>
              </w:rPr>
              <w:t>[Лидокаин]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Мезатона 1% 1 мл ампулада [Фенилэфрин]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Нитроглицерин 0,0005 таблеткада, 40 дн. 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 xml:space="preserve">Таңгакта </w:t>
            </w:r>
            <w:r w:rsidRPr="000F55C3">
              <w:rPr>
                <w:color w:val="2D2D2D"/>
                <w:sz w:val="28"/>
                <w:szCs w:val="28"/>
              </w:rPr>
              <w:t>[Нитроглицерин]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Новокаинамид 10% эритме 5 мл ампулада [Прокаинамид]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Норадреналин гидротартрат 0,2% эритме 1 мл ампулада [Норэпинефрин]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Папаверин гидрохлорид 2% эртиме 2 мл ампулада [Папаверин гидрохлорид]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Пентамин 5% эритме 1 мл ампулада [Азаметоний бромид]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Сульфокамфокаин 10% эритме 2 мл ампулада [Сульфокамфокаин]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Эуфиллин 2,4% эритме 10 мл ампулада [Аминофиллин]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4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Этамзилат 12,5% эритме 2 мл ампулада [Этамзилат]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Диуретикалык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Дихлотиазид 0,025 таблеткада, 20 дн. 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 xml:space="preserve">Таңгакта </w:t>
            </w:r>
            <w:r w:rsidRPr="000F55C3">
              <w:rPr>
                <w:color w:val="2D2D2D"/>
                <w:sz w:val="28"/>
                <w:szCs w:val="28"/>
              </w:rPr>
              <w:t>[Дихлотиазид]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Маннит 15% эритме 400 мл флакондо [Маннитол]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Фуросемид 1% эритме 2 мл ампулада [Фуросемид]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Анестезиология жана реанимация үчүн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Дофамин 4% эритме, 5 мл ампулада [Допамин]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Морфин гидрохлорид 1% эритме 1 мл ампулада [Морфин]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Новокаин 0,5% эритме, 5 мл ампулада [Прокаин]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Новокаин 2% эритме, 5 мл ампулада [Прокаин]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Промедол 2% эритме, 1 мл ампулада [Тримеперидин гидрохлорид]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Фентанил 0,005% эритме, 2 мл ампулада [Фентанил]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Ууланууда жана интоксикацияда колдонулуучу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Гемодез эритме 400 мл флакондо [Повидон]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Магний сульфат [Магний сульфат]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</w:t>
            </w:r>
            <w:r w:rsidRPr="000F55C3">
              <w:rPr>
                <w:color w:val="2D2D2D"/>
                <w:sz w:val="28"/>
                <w:szCs w:val="28"/>
              </w:rPr>
              <w:br/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4 навеска </w:t>
            </w:r>
            <w:smartTag w:uri="urn:schemas-microsoft-com:office:smarttags" w:element="metricconverter">
              <w:smartTagPr>
                <w:attr w:name="ProductID" w:val="30 г"/>
              </w:smartTagPr>
              <w:r w:rsidRPr="000F55C3">
                <w:rPr>
                  <w:color w:val="2D2D2D"/>
                  <w:sz w:val="28"/>
                  <w:szCs w:val="28"/>
                </w:rPr>
                <w:t>30 г</w:t>
              </w:r>
            </w:smartTag>
            <w:r w:rsidRPr="000F55C3">
              <w:rPr>
                <w:color w:val="2D2D2D"/>
                <w:sz w:val="28"/>
                <w:szCs w:val="28"/>
              </w:rPr>
              <w:t>,</w:t>
            </w:r>
            <w:r w:rsidRPr="000F55C3">
              <w:rPr>
                <w:color w:val="2D2D2D"/>
                <w:sz w:val="28"/>
                <w:szCs w:val="28"/>
              </w:rPr>
              <w:br/>
              <w:t xml:space="preserve">4 навеска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0F55C3">
                <w:rPr>
                  <w:color w:val="2D2D2D"/>
                  <w:sz w:val="28"/>
                  <w:szCs w:val="28"/>
                </w:rPr>
                <w:t>10 г</w:t>
              </w:r>
            </w:smartTag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Натрий тиосульфат 30% эритме 10 мл ампулада [Натрий тиосульфат]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sz w:val="28"/>
                <w:szCs w:val="28"/>
              </w:rPr>
              <w:t xml:space="preserve">Активацияланган көмүр 0,25 таблеткада, 10 дн. </w:t>
            </w:r>
            <w:r w:rsidRPr="000F55C3">
              <w:rPr>
                <w:sz w:val="28"/>
                <w:szCs w:val="28"/>
                <w:lang w:val="ky-KG"/>
              </w:rPr>
              <w:t>таңгакта</w:t>
            </w:r>
            <w:r w:rsidRPr="000F55C3">
              <w:rPr>
                <w:sz w:val="28"/>
                <w:szCs w:val="28"/>
              </w:rPr>
              <w:t xml:space="preserve"> [Активацияланган көмүр</w:t>
            </w:r>
            <w:r w:rsidRPr="000F55C3">
              <w:rPr>
                <w:color w:val="2D2D2D"/>
                <w:sz w:val="28"/>
                <w:szCs w:val="28"/>
              </w:rPr>
              <w:t>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Унитиол 5% эритме, 5 мл ампулада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Респиратордук ооруларды дарылоо үчүн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Эфедрин гидрохлорид 5% эритме, 1 мл ампулада [Эфедрин]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Сезгенүүгө каршы, анальгезиялык жана ысытманы түшүрүүчү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Анальгин 50% эритме, 2 мл ампулада [Метамизол натрий]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Радиациялык оорунун алдын-алуу жана дарылоо үчүн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Цистамин 0,2 таблетка, 6 дн. 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1D0888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Этаперазин 0,006 таблетка, 6 дн. упаковкада [Перфеназин]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1D0888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Аллергияга каршы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Димедрол 1% эритме 1 мл ампулада [Дифенгидрамин]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Витаминдер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Аскорбин кислотасы 5% эритме 1 мл ампулада [Аскорбин кислотасы (витамин C)]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Викасол 1% эритме 1 мл ампулада [Менадион (витамин K</w:t>
            </w:r>
            <w:r w:rsidRPr="000F55C3">
              <w:rPr>
                <w:noProof/>
                <w:color w:val="2D2D2D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6.75pt;height:17.25pt;visibility:visible">
                  <v:imagedata r:id="rId6" o:title=""/>
                </v:shape>
              </w:pict>
            </w:r>
            <w:r w:rsidRPr="000F55C3">
              <w:rPr>
                <w:color w:val="2D2D2D"/>
                <w:sz w:val="28"/>
                <w:szCs w:val="28"/>
              </w:rPr>
              <w:t>)]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Пиридоксин гидрохлорид 5% эритме 1 мл ампулада [Пиридоксин (витамин B</w:t>
            </w:r>
            <w:r w:rsidRPr="000F55C3">
              <w:rPr>
                <w:noProof/>
                <w:color w:val="2D2D2D"/>
                <w:sz w:val="28"/>
                <w:szCs w:val="28"/>
              </w:rPr>
              <w:pict>
                <v:shape id="Рисунок 2" o:spid="_x0000_i1026" type="#_x0000_t75" alt="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6.75pt;height:17.25pt;visibility:visible">
                  <v:imagedata r:id="rId6" o:title=""/>
                </v:shape>
              </w:pict>
            </w:r>
            <w:r w:rsidRPr="000F55C3">
              <w:rPr>
                <w:color w:val="2D2D2D"/>
                <w:sz w:val="28"/>
                <w:szCs w:val="28"/>
              </w:rPr>
              <w:t>)]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Тиамин 5% эритме 1 мл ампулада [Тиамин (витамин B</w:t>
            </w:r>
            <w:r w:rsidRPr="000F55C3">
              <w:rPr>
                <w:noProof/>
                <w:color w:val="2D2D2D"/>
                <w:sz w:val="28"/>
                <w:szCs w:val="28"/>
              </w:rPr>
              <w:pict>
                <v:shape id="Рисунок 3" o:spid="_x0000_i1027" type="#_x0000_t75" alt="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6.75pt;height:9.75pt;visibility:visible">
                  <v:imagedata r:id="rId7" o:title=""/>
                </v:shape>
              </w:pict>
            </w:r>
            <w:r w:rsidRPr="000F55C3">
              <w:rPr>
                <w:color w:val="2D2D2D"/>
                <w:sz w:val="28"/>
                <w:szCs w:val="28"/>
              </w:rPr>
              <w:t>)]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Гормоналдык, ферменттик препараттар жана алардын аналогдору, гипофиздин, бөйрөк үстүндөгү бездин препараттары,</w:t>
            </w:r>
            <w:r w:rsidRPr="000F55C3">
              <w:rPr>
                <w:b/>
                <w:bCs/>
                <w:color w:val="2D2D2D"/>
                <w:sz w:val="28"/>
                <w:szCs w:val="28"/>
                <w:lang w:val="ky-KG"/>
              </w:rPr>
              <w:t xml:space="preserve"> </w:t>
            </w:r>
            <w:r w:rsidRPr="000F55C3">
              <w:rPr>
                <w:b/>
                <w:bCs/>
                <w:color w:val="2D2D2D"/>
                <w:sz w:val="28"/>
                <w:szCs w:val="28"/>
              </w:rPr>
              <w:t>ферментке каршы заттар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Гидрокортизон ацетат 0,025 ампулада [Гидрокортизон]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Инсулин БД 400 ЕД 10 мл флакондо [Инсулин]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Преднизолон 30 мг эритме 1 мл ампулада [Преднизолон]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4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 xml:space="preserve"> Офтальмологияда колдонулуучу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Сульфацил-натрий 20% эритме, 10 мл [Сульфацетамид натрий]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Химиотерапиялык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Бензилпенициллин натрий тузу 1000000 ЕД флакондо [Бензилпенициллин]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Оксациллин натрий тузу 0,5 флакондо, эриткичи менен комплекте 2 мл [Оксациллин]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1D0888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Эритромицин 0,25 таблетка, 10 дн. 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т</w:t>
            </w:r>
            <w:r w:rsidRPr="000F55C3">
              <w:rPr>
                <w:color w:val="2D2D2D"/>
                <w:sz w:val="28"/>
                <w:szCs w:val="28"/>
              </w:rPr>
              <w:t>а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ң</w:t>
            </w:r>
            <w:r w:rsidRPr="000F55C3">
              <w:rPr>
                <w:color w:val="2D2D2D"/>
                <w:sz w:val="28"/>
                <w:szCs w:val="28"/>
              </w:rPr>
              <w:t>гакта [Эритромицин]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1D0888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color w:val="2D2D2D"/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 xml:space="preserve"> Метаболизм процесстерин коррекциялоочу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Глюкоза 40% эритме 10 мл ампулада [Декстроза]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Глюкоза 5% эритме 400 мл флакондо [Декстроза]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Калий хлорид [Калий хлорид]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5 навеска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0F55C3">
                <w:rPr>
                  <w:color w:val="2D2D2D"/>
                  <w:sz w:val="28"/>
                  <w:szCs w:val="28"/>
                </w:rPr>
                <w:t>2 г</w:t>
              </w:r>
            </w:smartTag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Кальций глюконат 10% эритме 10 мл ампулада [Кальций глюконат]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Кальций хлорид 10% эритме 10 мл ампулада [Кальций хлорид]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Натрий хлорид 0,9% изотоникалык эритме 10 мл ампулада [Натрий хлорид]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Натрий хлорид 0,9% изотоникалык эритме 400 мл  флакондо [Натрий хлорид]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Плазманы алмаштыруучу эритмелер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Полиглюкин эритме 400 мл флакондо [Декстран, мол. масса 60000]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Реополиглюкин эритме 400 мл флакондо [Декстран, мол. масса 35000]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Антисептикалык препараттар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Калий перманганат [Калий перманганат]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5 навеска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0F55C3">
                <w:rPr>
                  <w:color w:val="2D2D2D"/>
                  <w:sz w:val="28"/>
                  <w:szCs w:val="28"/>
                </w:rPr>
                <w:t>1 г</w:t>
              </w:r>
            </w:smartTag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Натрий гидрокарбонат [Натрий гидрокарбонат]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10 навеска </w:t>
            </w:r>
            <w:smartTag w:uri="urn:schemas-microsoft-com:office:smarttags" w:element="metricconverter">
              <w:smartTagPr>
                <w:attr w:name="ProductID" w:val="25 г"/>
              </w:smartTagPr>
              <w:r w:rsidRPr="000F55C3">
                <w:rPr>
                  <w:color w:val="2D2D2D"/>
                  <w:sz w:val="28"/>
                  <w:szCs w:val="28"/>
                </w:rPr>
                <w:t>25 г</w:t>
              </w:r>
            </w:smartTag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Этил спирти [Этанол]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Дары дармектер үчүн негиздер, коррекция жана жардамчы каражаттар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Крахмал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2 навеска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0F55C3">
                <w:rPr>
                  <w:color w:val="2D2D2D"/>
                  <w:sz w:val="28"/>
                  <w:szCs w:val="28"/>
                </w:rPr>
                <w:t>20 г</w:t>
              </w:r>
            </w:smartTag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Вазелин майы [Суюк парафин]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Иммунобиологиялык дарылоо-алдын алуу препараттары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Столбняка каршы сыворотка, суюк (1 доза 3000 МЕ ампулада)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Ботулизмге каршы сыворотка тип A, суюк (1 доза 10000 ME ампулада)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доз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Ошол эле, тип B, суюк (1 доза 5000 МЕ ампулада)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доз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Ботулизмге каршы сыворотка тип Е, суюк (1 доза 10000 МЕ ампулада)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доз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  <w:lang w:val="ky-KG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Медициналык чыгымдоо предметтер</w:t>
            </w:r>
            <w:r w:rsidRPr="000F55C3">
              <w:rPr>
                <w:b/>
                <w:bCs/>
                <w:color w:val="2D2D2D"/>
                <w:sz w:val="28"/>
                <w:szCs w:val="28"/>
                <w:lang w:val="ky-KG"/>
              </w:rPr>
              <w:t>и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Кан жана инфузиялык эритмелерди ку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юу</w:t>
            </w:r>
            <w:r w:rsidRPr="000F55C3">
              <w:rPr>
                <w:color w:val="2D2D2D"/>
                <w:sz w:val="28"/>
                <w:szCs w:val="28"/>
              </w:rPr>
              <w:t>чу түзүлүш ПК-23-01 стерилдүү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Бир жолу колдонулуучу полистиролдон шприц, 2 мл (ийнеси менен)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Ошол эле, 5 мл (ийнеси менен)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Ошол эле, 10 мл (ийнеси менен)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Дарыгердин предметтери, аппараттар жана хирургиялык инструменттер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Резина грелкасы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Кан токтотуучу резина жгуту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Аш казан зонду N 27, 30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Ирригатордук резина кружка N 2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Муз үчүн резина пузырь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Кремальерасы менен чоң ооз кеңейткич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Дем алдыруучу трубка ТД-1.02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Көңдөйлөрдү жуу үчүн шприц, 150 мл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Инсулин үчүн комбинацияланган шприц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 xml:space="preserve">Инвентардык санитар-чарбалык мүлк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Воронка N 5 дм.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0F55C3">
                <w:rPr>
                  <w:color w:val="2D2D2D"/>
                  <w:sz w:val="28"/>
                  <w:szCs w:val="28"/>
                </w:rPr>
                <w:t>100 мм</w:t>
              </w:r>
            </w:smartTag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Медициналык стерилдүү наборлор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Трахеостомикалык стерилдүү набор, курамында: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Хирургиялык 4/8 ийилген ийне, тегерек учу менен 4А2-0,4x25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Ийилген ийкемдүү катетер N 18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Трахеостомикалык учтуу крючок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Эки тиштүү, учтуу, жаранын четтерин ачуучу крючок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Трахеостомикалык кеңейткич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Трахеостомикалык трубка N 3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Трахеостомикалык трубка N 4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7E3B8D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Вафел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ь сымал</w:t>
            </w:r>
            <w:r w:rsidRPr="000F55C3">
              <w:rPr>
                <w:color w:val="2D2D2D"/>
                <w:sz w:val="28"/>
                <w:szCs w:val="28"/>
              </w:rPr>
              <w:t xml:space="preserve"> сүлгү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 xml:space="preserve"> Венесекция үчүн набор, стерилдүү, курамында: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Кан токтотуучу тиштүү кыпчыгыч, түз N 1 (уз. 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0F55C3">
                <w:rPr>
                  <w:color w:val="2D2D2D"/>
                  <w:sz w:val="28"/>
                  <w:szCs w:val="28"/>
                </w:rPr>
                <w:t>160 мм</w:t>
              </w:r>
            </w:smartTag>
            <w:r w:rsidRPr="000F55C3">
              <w:rPr>
                <w:color w:val="2D2D2D"/>
                <w:sz w:val="28"/>
                <w:szCs w:val="28"/>
              </w:rPr>
              <w:t>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Ошол эле, ийилген N 2 </w:t>
            </w:r>
            <w:r w:rsidRPr="000F55C3">
              <w:rPr>
                <w:sz w:val="28"/>
                <w:szCs w:val="28"/>
              </w:rPr>
              <w:t xml:space="preserve">(уз. </w:t>
            </w:r>
            <w:smartTag w:uri="urn:schemas-microsoft-com:office:smarttags" w:element="metricconverter">
              <w:smartTagPr>
                <w:attr w:name="ProductID" w:val="196 мм"/>
              </w:smartTagPr>
              <w:r w:rsidRPr="000F55C3">
                <w:rPr>
                  <w:sz w:val="28"/>
                  <w:szCs w:val="28"/>
                </w:rPr>
                <w:t>196 мм</w:t>
              </w:r>
            </w:smartTag>
            <w:r w:rsidRPr="000F55C3">
              <w:rPr>
                <w:sz w:val="28"/>
                <w:szCs w:val="28"/>
              </w:rPr>
              <w:t>)</w:t>
            </w:r>
            <w:r w:rsidRPr="000F55C3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Хирургиялык 3/8 ийилген ийне, үч кырлуу учу менен 3В1-1,2x55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дн 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 Анатомиялык пластина пинцети уз.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0F55C3">
                <w:rPr>
                  <w:color w:val="2D2D2D"/>
                  <w:sz w:val="28"/>
                  <w:szCs w:val="28"/>
                </w:rPr>
                <w:t>200 мм</w:t>
              </w:r>
            </w:smartTag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Хирургиялык пластина пинцети уз.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0F55C3">
                <w:rPr>
                  <w:color w:val="2D2D2D"/>
                  <w:sz w:val="28"/>
                  <w:szCs w:val="28"/>
                </w:rPr>
                <w:t>200 мм</w:t>
              </w:r>
            </w:smartTag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sz w:val="28"/>
                <w:szCs w:val="28"/>
              </w:rPr>
            </w:pPr>
            <w:r w:rsidRPr="000F55C3">
              <w:rPr>
                <w:sz w:val="28"/>
                <w:szCs w:val="28"/>
              </w:rPr>
              <w:t xml:space="preserve">Полихлорвинил трубкасы дм. 1,5 -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0F55C3">
                <w:rPr>
                  <w:sz w:val="28"/>
                  <w:szCs w:val="28"/>
                </w:rPr>
                <w:t>2 мм</w:t>
              </w:r>
            </w:smartTag>
            <w:r w:rsidRPr="000F55C3">
              <w:rPr>
                <w:sz w:val="28"/>
                <w:szCs w:val="28"/>
              </w:rPr>
              <w:t xml:space="preserve">, уз. 15 -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0F55C3">
                <w:rPr>
                  <w:sz w:val="28"/>
                  <w:szCs w:val="28"/>
                </w:rPr>
                <w:t>20 см</w:t>
              </w:r>
            </w:smartTag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sz w:val="28"/>
                <w:szCs w:val="28"/>
              </w:rPr>
            </w:pPr>
            <w:r w:rsidRPr="000F55C3">
              <w:rPr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Медициналык стерилдүү марли бинти,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0F55C3">
                <w:rPr>
                  <w:color w:val="2D2D2D"/>
                  <w:sz w:val="28"/>
                  <w:szCs w:val="28"/>
                </w:rPr>
                <w:t>5 м</w:t>
              </w:r>
            </w:smartTag>
            <w:r w:rsidRPr="000F55C3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0F55C3">
                <w:rPr>
                  <w:color w:val="2D2D2D"/>
                  <w:sz w:val="28"/>
                  <w:szCs w:val="28"/>
                </w:rPr>
                <w:t>10 см</w:t>
              </w:r>
            </w:smartTag>
            <w:r w:rsidRPr="000F55C3">
              <w:rPr>
                <w:color w:val="2D2D2D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7E3B8D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Вафел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ь сымал</w:t>
            </w:r>
            <w:r w:rsidRPr="000F55C3">
              <w:rPr>
                <w:color w:val="2D2D2D"/>
                <w:sz w:val="28"/>
                <w:szCs w:val="28"/>
              </w:rPr>
              <w:t xml:space="preserve"> сүлгү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 xml:space="preserve">Плевра көңдөйүн пункция кылуучу </w:t>
            </w:r>
            <w:r w:rsidRPr="000F55C3">
              <w:rPr>
                <w:b/>
                <w:bCs/>
                <w:color w:val="2D2D2D"/>
                <w:sz w:val="28"/>
                <w:szCs w:val="28"/>
                <w:lang w:val="ky-KG"/>
              </w:rPr>
              <w:t>топтом</w:t>
            </w:r>
            <w:r w:rsidRPr="000F55C3">
              <w:rPr>
                <w:b/>
                <w:bCs/>
                <w:color w:val="2D2D2D"/>
                <w:sz w:val="28"/>
                <w:szCs w:val="28"/>
              </w:rPr>
              <w:t xml:space="preserve"> стерилдүү, курамында: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Марли шариктери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Таякча кебези менен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Кан токтотуучу тиштүү кыпчыгыч, түз N 2 (уз. </w:t>
            </w:r>
            <w:smartTag w:uri="urn:schemas-microsoft-com:office:smarttags" w:element="metricconverter">
              <w:smartTagPr>
                <w:attr w:name="ProductID" w:val="198 мм"/>
              </w:smartTagPr>
              <w:r w:rsidRPr="000F55C3">
                <w:rPr>
                  <w:color w:val="2D2D2D"/>
                  <w:sz w:val="28"/>
                  <w:szCs w:val="28"/>
                </w:rPr>
                <w:t>198 мм</w:t>
              </w:r>
            </w:smartTag>
            <w:r w:rsidRPr="000F55C3">
              <w:rPr>
                <w:color w:val="2D2D2D"/>
                <w:sz w:val="28"/>
                <w:szCs w:val="28"/>
              </w:rPr>
              <w:t>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1D0888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Вафел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ь сымал</w:t>
            </w:r>
            <w:r w:rsidRPr="000F55C3">
              <w:rPr>
                <w:color w:val="2D2D2D"/>
                <w:sz w:val="28"/>
                <w:szCs w:val="28"/>
              </w:rPr>
              <w:t xml:space="preserve"> сүлгү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 xml:space="preserve">Табарсыкты катетеризациялоо үчүн стерилдүү </w:t>
            </w:r>
            <w:r w:rsidRPr="000F55C3">
              <w:rPr>
                <w:b/>
                <w:bCs/>
                <w:color w:val="2D2D2D"/>
                <w:sz w:val="28"/>
                <w:szCs w:val="28"/>
                <w:lang w:val="ky-KG"/>
              </w:rPr>
              <w:t>топтом</w:t>
            </w:r>
            <w:r w:rsidRPr="000F55C3">
              <w:rPr>
                <w:b/>
                <w:bCs/>
                <w:color w:val="2D2D2D"/>
                <w:sz w:val="28"/>
                <w:szCs w:val="28"/>
              </w:rPr>
              <w:t>,  курамында: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Цилиндр сымал уретралык резина катетери N 12, 16, 18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3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Марли шариктери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Медициналык стерилдүү марли салфеткалары, пачкада 10 дн. (чоң)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Анатомиялык пластина пинцети уз.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0F55C3">
                <w:rPr>
                  <w:color w:val="2D2D2D"/>
                  <w:sz w:val="28"/>
                  <w:szCs w:val="28"/>
                </w:rPr>
                <w:t>200 мм</w:t>
              </w:r>
            </w:smartTag>
            <w:r w:rsidRPr="000F55C3">
              <w:rPr>
                <w:color w:val="2D2D2D"/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0F55C3">
            <w:pPr>
              <w:spacing w:line="275" w:lineRule="atLeast"/>
              <w:ind w:hanging="149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Эркектер үчүн темир уретралык катетер N 18 же 20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Глицерин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25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7E3B8D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Вафел</w:t>
            </w:r>
            <w:r w:rsidRPr="000F55C3">
              <w:rPr>
                <w:color w:val="2D2D2D"/>
                <w:sz w:val="28"/>
                <w:szCs w:val="28"/>
                <w:lang w:val="ky-KG"/>
              </w:rPr>
              <w:t>ь сымал</w:t>
            </w:r>
            <w:r w:rsidRPr="000F55C3">
              <w:rPr>
                <w:color w:val="2D2D2D"/>
                <w:sz w:val="28"/>
                <w:szCs w:val="28"/>
              </w:rPr>
              <w:t xml:space="preserve"> сүлгү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b/>
                <w:bCs/>
                <w:color w:val="2D2D2D"/>
                <w:sz w:val="28"/>
                <w:szCs w:val="28"/>
              </w:rPr>
            </w:pPr>
            <w:r w:rsidRPr="000F55C3">
              <w:rPr>
                <w:b/>
                <w:bCs/>
                <w:color w:val="2D2D2D"/>
                <w:sz w:val="28"/>
                <w:szCs w:val="28"/>
              </w:rPr>
              <w:t>Зонд менен ашказанды жуу каражаттары: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ind w:firstLine="180"/>
              <w:rPr>
                <w:sz w:val="28"/>
                <w:szCs w:val="28"/>
              </w:rPr>
            </w:pP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Воронка N 5 дм.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0F55C3">
                <w:rPr>
                  <w:color w:val="2D2D2D"/>
                  <w:sz w:val="28"/>
                  <w:szCs w:val="28"/>
                </w:rPr>
                <w:t>100 мм</w:t>
              </w:r>
            </w:smartTag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sz w:val="28"/>
                <w:szCs w:val="28"/>
              </w:rPr>
            </w:pPr>
            <w:r w:rsidRPr="000F55C3">
              <w:rPr>
                <w:sz w:val="28"/>
                <w:szCs w:val="28"/>
              </w:rPr>
              <w:t xml:space="preserve">Медициналык дренаждык силикон резина трубкасы дм. 10 x </w:t>
            </w:r>
            <w:smartTag w:uri="urn:schemas-microsoft-com:office:smarttags" w:element="metricconverter">
              <w:smartTagPr>
                <w:attr w:name="ProductID" w:val="2,0 мм"/>
              </w:smartTagPr>
              <w:r w:rsidRPr="000F55C3">
                <w:rPr>
                  <w:sz w:val="28"/>
                  <w:szCs w:val="28"/>
                </w:rPr>
                <w:t>2,0 мм</w:t>
              </w:r>
            </w:smartTag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sz w:val="28"/>
                <w:szCs w:val="28"/>
              </w:rPr>
            </w:pPr>
            <w:r w:rsidRPr="000F55C3">
              <w:rPr>
                <w:sz w:val="28"/>
                <w:szCs w:val="28"/>
              </w:rPr>
              <w:t>Спринцовкасы менен үчкошкон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Ашказан зонду N 27, 30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Клеенка фартук (полиэтилен)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sz w:val="28"/>
                <w:szCs w:val="28"/>
              </w:rPr>
            </w:pPr>
            <w:r w:rsidRPr="000F55C3">
              <w:rPr>
                <w:sz w:val="28"/>
                <w:szCs w:val="28"/>
              </w:rPr>
              <w:t>Пластмасса капкагы жана винт моюну менен айнек банкалар, 250 мл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дн.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2</w:t>
            </w:r>
          </w:p>
        </w:tc>
      </w:tr>
      <w:tr w:rsidR="00BF6B22" w:rsidRPr="000F55C3" w:rsidTr="000F55C3">
        <w:tc>
          <w:tcPr>
            <w:tcW w:w="648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 xml:space="preserve">Дистирленген суу </w:t>
            </w:r>
          </w:p>
        </w:tc>
        <w:tc>
          <w:tcPr>
            <w:tcW w:w="153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л</w:t>
            </w:r>
          </w:p>
        </w:tc>
        <w:tc>
          <w:tcPr>
            <w:tcW w:w="224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6B22" w:rsidRPr="000F55C3" w:rsidRDefault="00BF6B22" w:rsidP="00902AC0">
            <w:pPr>
              <w:spacing w:line="275" w:lineRule="atLeast"/>
              <w:ind w:firstLine="180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F55C3">
              <w:rPr>
                <w:color w:val="2D2D2D"/>
                <w:sz w:val="28"/>
                <w:szCs w:val="28"/>
              </w:rPr>
              <w:t>15 - 20</w:t>
            </w:r>
          </w:p>
        </w:tc>
      </w:tr>
    </w:tbl>
    <w:p w:rsidR="00BF6B22" w:rsidRPr="000F55C3" w:rsidRDefault="00BF6B22" w:rsidP="00F02612">
      <w:pPr>
        <w:pStyle w:val="Heading3"/>
        <w:spacing w:before="0" w:beforeAutospacing="0" w:after="0" w:afterAutospacing="0"/>
        <w:ind w:firstLine="709"/>
        <w:rPr>
          <w:sz w:val="28"/>
          <w:szCs w:val="28"/>
        </w:rPr>
      </w:pPr>
    </w:p>
    <w:p w:rsidR="00BF6B22" w:rsidRPr="000F55C3" w:rsidRDefault="00BF6B22">
      <w:pPr>
        <w:rPr>
          <w:sz w:val="28"/>
          <w:szCs w:val="28"/>
        </w:rPr>
      </w:pPr>
    </w:p>
    <w:sectPr w:rsidR="00BF6B22" w:rsidRPr="000F55C3" w:rsidSect="000F55C3">
      <w:headerReference w:type="even" r:id="rId8"/>
      <w:headerReference w:type="default" r:id="rId9"/>
      <w:pgSz w:w="11906" w:h="16838"/>
      <w:pgMar w:top="851" w:right="851" w:bottom="567" w:left="851" w:header="709" w:footer="709" w:gutter="0"/>
      <w:pgNumType w:start="1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B22" w:rsidRDefault="00BF6B22" w:rsidP="00DE37C1">
      <w:r>
        <w:separator/>
      </w:r>
    </w:p>
  </w:endnote>
  <w:endnote w:type="continuationSeparator" w:id="1">
    <w:p w:rsidR="00BF6B22" w:rsidRDefault="00BF6B22" w:rsidP="00DE3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B22" w:rsidRDefault="00BF6B22" w:rsidP="00DE37C1">
      <w:r>
        <w:separator/>
      </w:r>
    </w:p>
  </w:footnote>
  <w:footnote w:type="continuationSeparator" w:id="1">
    <w:p w:rsidR="00BF6B22" w:rsidRDefault="00BF6B22" w:rsidP="00DE37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B22" w:rsidRDefault="00BF6B22" w:rsidP="004118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6B22" w:rsidRDefault="00BF6B22" w:rsidP="000F55C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B22" w:rsidRDefault="00BF6B22" w:rsidP="004118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139</w:t>
    </w:r>
    <w:r>
      <w:rPr>
        <w:rStyle w:val="PageNumber"/>
      </w:rPr>
      <w:fldChar w:fldCharType="end"/>
    </w:r>
  </w:p>
  <w:p w:rsidR="00BF6B22" w:rsidRDefault="00BF6B22" w:rsidP="000F55C3">
    <w:pPr>
      <w:pStyle w:val="Header"/>
      <w:tabs>
        <w:tab w:val="left" w:pos="2835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2612"/>
    <w:rsid w:val="000F55C3"/>
    <w:rsid w:val="00124522"/>
    <w:rsid w:val="00157D35"/>
    <w:rsid w:val="001D0888"/>
    <w:rsid w:val="001E211F"/>
    <w:rsid w:val="003D4192"/>
    <w:rsid w:val="00411867"/>
    <w:rsid w:val="00472894"/>
    <w:rsid w:val="004753B2"/>
    <w:rsid w:val="0065372F"/>
    <w:rsid w:val="006F5D5A"/>
    <w:rsid w:val="00775841"/>
    <w:rsid w:val="007E3B8D"/>
    <w:rsid w:val="00902AC0"/>
    <w:rsid w:val="00A44E6D"/>
    <w:rsid w:val="00A72766"/>
    <w:rsid w:val="00B07F03"/>
    <w:rsid w:val="00BA7E03"/>
    <w:rsid w:val="00BF6B22"/>
    <w:rsid w:val="00C37957"/>
    <w:rsid w:val="00D709C4"/>
    <w:rsid w:val="00DE37C1"/>
    <w:rsid w:val="00E00125"/>
    <w:rsid w:val="00E3047D"/>
    <w:rsid w:val="00F02612"/>
    <w:rsid w:val="00F61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12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F0261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0261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eader">
    <w:name w:val="header"/>
    <w:basedOn w:val="Normal"/>
    <w:link w:val="HeaderChar"/>
    <w:uiPriority w:val="99"/>
    <w:rsid w:val="00F0261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2612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02A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2AC0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0F55C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6</Pages>
  <Words>1245</Words>
  <Characters>7100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5</cp:revision>
  <cp:lastPrinted>2017-03-17T09:20:00Z</cp:lastPrinted>
  <dcterms:created xsi:type="dcterms:W3CDTF">2016-12-19T05:36:00Z</dcterms:created>
  <dcterms:modified xsi:type="dcterms:W3CDTF">2017-03-17T09:20:00Z</dcterms:modified>
</cp:coreProperties>
</file>